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B1" w:rsidRDefault="00481DB1" w:rsidP="00481DB1">
      <w:pPr>
        <w:pStyle w:val="ConsPlusTitle"/>
        <w:jc w:val="center"/>
        <w:outlineLvl w:val="2"/>
      </w:pPr>
      <w:r>
        <w:t>Исчерпывающий перечень документов</w:t>
      </w:r>
      <w:bookmarkStart w:id="0" w:name="_GoBack"/>
      <w:r>
        <w:t>, необходимых</w:t>
      </w:r>
    </w:p>
    <w:p w:rsidR="00481DB1" w:rsidRDefault="00481DB1" w:rsidP="00481DB1">
      <w:pPr>
        <w:pStyle w:val="ConsPlusTitle"/>
        <w:jc w:val="center"/>
      </w:pPr>
      <w:r>
        <w:t>в соответствии с нормативными правовыми актами</w:t>
      </w:r>
    </w:p>
    <w:p w:rsidR="00481DB1" w:rsidRDefault="00481DB1" w:rsidP="00481DB1">
      <w:pPr>
        <w:pStyle w:val="ConsPlusTitle"/>
        <w:jc w:val="center"/>
      </w:pPr>
      <w:r>
        <w:t xml:space="preserve">для предоставления государственной услуги </w:t>
      </w:r>
      <w:bookmarkEnd w:id="0"/>
      <w:r>
        <w:t>и услуг,</w:t>
      </w:r>
    </w:p>
    <w:p w:rsidR="00481DB1" w:rsidRDefault="00481DB1" w:rsidP="00481DB1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являются необходимыми и обязательными</w:t>
      </w:r>
    </w:p>
    <w:p w:rsidR="00481DB1" w:rsidRDefault="00481DB1" w:rsidP="00481DB1">
      <w:pPr>
        <w:pStyle w:val="ConsPlusTitle"/>
        <w:jc w:val="center"/>
      </w:pPr>
      <w:r>
        <w:t>для предоставления государственной услуги, подлежащих</w:t>
      </w:r>
    </w:p>
    <w:p w:rsidR="00481DB1" w:rsidRDefault="00481DB1" w:rsidP="00481DB1">
      <w:pPr>
        <w:pStyle w:val="ConsPlusTitle"/>
        <w:jc w:val="center"/>
      </w:pPr>
      <w:r>
        <w:t>представлению заявителем, способы их получения заявителем,</w:t>
      </w:r>
    </w:p>
    <w:p w:rsidR="00481DB1" w:rsidRDefault="00481DB1" w:rsidP="00481DB1">
      <w:pPr>
        <w:pStyle w:val="ConsPlusTitle"/>
        <w:jc w:val="center"/>
      </w:pPr>
      <w:r>
        <w:t>в том числе в электронной форме, порядок их представления</w:t>
      </w:r>
    </w:p>
    <w:p w:rsidR="00481DB1" w:rsidRDefault="00481DB1" w:rsidP="00481DB1">
      <w:pPr>
        <w:pStyle w:val="ConsPlusNormal"/>
        <w:jc w:val="both"/>
      </w:pPr>
    </w:p>
    <w:p w:rsidR="00481DB1" w:rsidRDefault="00481DB1" w:rsidP="00481DB1">
      <w:pPr>
        <w:pStyle w:val="ConsPlusNormal"/>
        <w:ind w:firstLine="540"/>
        <w:jc w:val="both"/>
      </w:pPr>
      <w:r>
        <w:t xml:space="preserve">14. </w:t>
      </w:r>
      <w:proofErr w:type="gramStart"/>
      <w:r>
        <w:t xml:space="preserve">Для предоставления государственной услуги заявитель представляет в подразделение МЧС России, предоставляющее государственную услугу, заявление о предоставлении информации о присвоенной (об изменении ранее присвоенной) деятельности и (или) используемым объектам категории риска (далее - заявление), подписанное заявителем, либо уполномоченным лицом, содержащее сведения, указанные в </w:t>
      </w:r>
      <w:hyperlink w:anchor="Par133" w:tooltip="16. Заявление должно содержать:" w:history="1">
        <w:r>
          <w:rPr>
            <w:color w:val="0000FF"/>
          </w:rPr>
          <w:t>пункте 16</w:t>
        </w:r>
      </w:hyperlink>
      <w:r>
        <w:t xml:space="preserve"> настоящего Административного регламента, по форме, приведенной в </w:t>
      </w:r>
      <w:hyperlink w:anchor="Par478" w:tooltip="                                 Заявление" w:history="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 (подается по адресу</w:t>
      </w:r>
      <w:proofErr w:type="gramEnd"/>
      <w:r>
        <w:t xml:space="preserve"> места нахождения объекта или адресу места осуществления деятельности).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bookmarkStart w:id="1" w:name="Par130"/>
      <w:bookmarkEnd w:id="1"/>
      <w:r>
        <w:t>15. К заявлению прилагаются копии: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документа, удостоверяющего личность;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документа, подтверждающего полномочия представителя заявителя.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bookmarkStart w:id="2" w:name="Par133"/>
      <w:bookmarkEnd w:id="2"/>
      <w:r>
        <w:t>16. Заявление должно содержать: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а) для физического лица: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об объекте (деятельности):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наименование объекта или вида деятельности;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нахождения объекта или адрес места осуществления деятельности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 заявителе: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фамилию, имя, отчество (при наличии) заявителя и его уполномоченного представителя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идентификационный номер налогоплательщика;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жительства заявителя;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почтовый адрес, номер контактного телефона и адрес электронной почты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удостоверяющего личность физического лица и его уполномоченного представителя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подтверждающего полномочия представителя заявителя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вид государственного надзора, в рамках которого запрашиваются сведения;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подпись заявителя или его уполномоченного представителя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б) для юридического лица: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об объекте (деятельности):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наименование объекта или вида деятельности;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нахождения объекта или адрес места осуществления деятельности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 заявителе: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полное наименование заявителя и фамилию, имя, отчество (при наличии) его уполномоченного представителя;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lastRenderedPageBreak/>
        <w:t>основной государственный регистрационный номер;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идентификационный номер налогоплательщика;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почтовый адрес заявителя, номер контактного телефона и адрес электронной почты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удостоверяющего личность уполномоченного представителя заявителя;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подтверждающего полномочия представителя заявителя;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нахождения юридического лица;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вид государственного надзора, в рамках которого запрашиваются сведения;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подпись уполномоченного представителя заявителя;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в) для индивидуального предпринимателя: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об объекте: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наименование объекта или вида деятельности;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нахождения объекта или адрес места осуществления деятельности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сведения о заявителе: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фамилию, имя, отчество (при наличии) заявителя и его уполномоченного представителя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основной государственный регистрационный номер;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идентификационный номер налогоплательщика;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почтовый адрес заявителя, номер контактного телефона и адрес электронной почты (при наличии);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удостоверяющего личность индивидуального предпринимателя и его уполномоченного представителя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реквизиты документа, подтверждающего полномочия представителя заявителя (если интересы заявителя представляет уполномоченный представитель);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адрес места жительства заявителя;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вид государственного надзора, в рамках которого запрашиваются сведения;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r>
        <w:t>подпись заявителя или его уполномоченного представителя (если интересы заявителя представляет уполномоченный представитель).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bookmarkStart w:id="3" w:name="Par175"/>
      <w:bookmarkEnd w:id="3"/>
      <w:r>
        <w:t>17. На Едином портале государственных услуг заявителю предоставляется возможность заполнения заявления в электронной форме, которое подписывается усиленной квалифицированной электронной подписью или простой электронной подписью.</w:t>
      </w:r>
    </w:p>
    <w:p w:rsidR="00481DB1" w:rsidRDefault="00481DB1" w:rsidP="00481DB1">
      <w:pPr>
        <w:pStyle w:val="ConsPlusNormal"/>
        <w:spacing w:before="200"/>
        <w:ind w:firstLine="540"/>
        <w:jc w:val="both"/>
      </w:pPr>
      <w:proofErr w:type="gramStart"/>
      <w:r>
        <w:t xml:space="preserve">Заявители вправе использовать простую электронную подпись в случае, предусмотренном </w:t>
      </w:r>
      <w:hyperlink r:id="rId5" w:tooltip="Постановление Правительства РФ от 25.06.2012 N 634 (ред. от 27.08.2018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&quot;){КонсультантПлюс}" w:history="1">
        <w:r>
          <w:rPr>
            <w:color w:val="0000FF"/>
          </w:rPr>
          <w:t>пунктом 2.1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&lt;1&gt;.</w:t>
      </w:r>
      <w:proofErr w:type="gramEnd"/>
    </w:p>
    <w:p w:rsidR="00481DB1" w:rsidRDefault="00481DB1" w:rsidP="00481DB1">
      <w:pPr>
        <w:pStyle w:val="ConsPlusNormal"/>
        <w:jc w:val="both"/>
      </w:pPr>
    </w:p>
    <w:p w:rsidR="00481DB1" w:rsidRDefault="00481DB1" w:rsidP="00481DB1">
      <w:pPr>
        <w:pStyle w:val="ConsPlusNormal"/>
        <w:ind w:firstLine="540"/>
        <w:jc w:val="both"/>
      </w:pPr>
      <w:r>
        <w:t>Заявителям обеспечивается возможность получения информации о порядке предоставления государственной услуги на официальном сайте МЧС России, официальных сайтах главных управлений и на Едином портале государственных услуг, а также копирования формы заявления и иных документов, необходимых для предоставления государственной услуги.</w:t>
      </w:r>
    </w:p>
    <w:p w:rsidR="00104B65" w:rsidRDefault="00104B65" w:rsidP="00481DB1">
      <w:pPr>
        <w:tabs>
          <w:tab w:val="left" w:pos="567"/>
        </w:tabs>
      </w:pPr>
    </w:p>
    <w:sectPr w:rsidR="00104B65" w:rsidSect="00481D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47"/>
    <w:rsid w:val="00104B65"/>
    <w:rsid w:val="00407947"/>
    <w:rsid w:val="0048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81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81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E5B8758444EFA330D975E62E08DEB367CD68E1C795DD355E55A92736C3B3A3FE034CF65B824568C60597AD864D4188959AFEe1X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2019-12-05T13:37:00Z</dcterms:created>
  <dcterms:modified xsi:type="dcterms:W3CDTF">2019-12-05T13:38:00Z</dcterms:modified>
</cp:coreProperties>
</file>